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CF" w:rsidRPr="00B146CF" w:rsidRDefault="00B146CF" w:rsidP="00B146CF">
      <w:pPr>
        <w:widowControl/>
        <w:shd w:val="clear" w:color="auto" w:fill="FFFFFF"/>
        <w:spacing w:before="360"/>
        <w:jc w:val="left"/>
        <w:outlineLvl w:val="0"/>
        <w:rPr>
          <w:rFonts w:ascii="微软雅黑" w:eastAsia="微软雅黑" w:hAnsi="微软雅黑" w:cs="宋体"/>
          <w:b/>
          <w:bCs/>
          <w:color w:val="333333"/>
          <w:kern w:val="36"/>
          <w:sz w:val="43"/>
          <w:szCs w:val="43"/>
        </w:rPr>
      </w:pPr>
      <w:r w:rsidRPr="00B146CF">
        <w:rPr>
          <w:rFonts w:ascii="微软雅黑" w:eastAsia="微软雅黑" w:hAnsi="微软雅黑" w:cs="宋体" w:hint="eastAsia"/>
          <w:b/>
          <w:bCs/>
          <w:color w:val="333333"/>
          <w:kern w:val="36"/>
          <w:sz w:val="43"/>
          <w:szCs w:val="43"/>
        </w:rPr>
        <w:t>习近平近日</w:t>
      </w:r>
      <w:proofErr w:type="gramStart"/>
      <w:r w:rsidRPr="00B146CF">
        <w:rPr>
          <w:rFonts w:ascii="微软雅黑" w:eastAsia="微软雅黑" w:hAnsi="微软雅黑" w:cs="宋体" w:hint="eastAsia"/>
          <w:b/>
          <w:bCs/>
          <w:color w:val="333333"/>
          <w:kern w:val="36"/>
          <w:sz w:val="43"/>
          <w:szCs w:val="43"/>
        </w:rPr>
        <w:t>作出</w:t>
      </w:r>
      <w:proofErr w:type="gramEnd"/>
      <w:r w:rsidRPr="00B146CF">
        <w:rPr>
          <w:rFonts w:ascii="微软雅黑" w:eastAsia="微软雅黑" w:hAnsi="微软雅黑" w:cs="宋体" w:hint="eastAsia"/>
          <w:b/>
          <w:bCs/>
          <w:color w:val="333333"/>
          <w:kern w:val="36"/>
          <w:sz w:val="43"/>
          <w:szCs w:val="43"/>
        </w:rPr>
        <w:t>重要指示强调：纠正“四风”不能止步 作风建设永远在路上</w:t>
      </w:r>
    </w:p>
    <w:p w:rsidR="00254CA3" w:rsidRDefault="00B146CF">
      <w:pPr>
        <w:rPr>
          <w:rFonts w:ascii="微软雅黑" w:eastAsia="微软雅黑" w:hAnsi="微软雅黑" w:hint="eastAsia"/>
          <w:color w:val="333333"/>
          <w:sz w:val="17"/>
          <w:szCs w:val="17"/>
          <w:shd w:val="clear" w:color="auto" w:fill="FFFFFF"/>
        </w:rPr>
      </w:pPr>
      <w:r>
        <w:rPr>
          <w:rFonts w:hint="eastAsia"/>
          <w:color w:val="484848"/>
          <w:sz w:val="14"/>
          <w:szCs w:val="14"/>
        </w:rPr>
        <w:t xml:space="preserve">                                </w:t>
      </w:r>
      <w:r>
        <w:rPr>
          <w:rFonts w:hint="eastAsia"/>
          <w:color w:val="484848"/>
          <w:sz w:val="14"/>
          <w:szCs w:val="14"/>
        </w:rPr>
        <w:t>文章来源：</w:t>
      </w:r>
      <w:hyperlink r:id="rId4" w:tgtFrame="_blank" w:history="1">
        <w:r w:rsidRPr="00B146CF">
          <w:rPr>
            <w:rStyle w:val="a3"/>
            <w:rFonts w:ascii="微软雅黑" w:eastAsia="微软雅黑" w:hAnsi="微软雅黑" w:hint="eastAsia"/>
            <w:color w:val="000000"/>
            <w:sz w:val="17"/>
            <w:szCs w:val="17"/>
            <w:u w:val="none"/>
            <w:shd w:val="clear" w:color="auto" w:fill="FFFFFF"/>
          </w:rPr>
          <w:t>共产党员网</w:t>
        </w:r>
      </w:hyperlink>
    </w:p>
    <w:p w:rsidR="00B146CF" w:rsidRDefault="00B146CF" w:rsidP="00B146CF">
      <w:pPr>
        <w:pStyle w:val="a4"/>
        <w:shd w:val="clear" w:color="auto" w:fill="FFFFFF"/>
        <w:spacing w:before="240" w:beforeAutospacing="0" w:after="0" w:afterAutospacing="0" w:line="504" w:lineRule="atLeast"/>
        <w:rPr>
          <w:rFonts w:ascii="微软雅黑" w:eastAsia="微软雅黑" w:hAnsi="微软雅黑"/>
          <w:color w:val="333333"/>
          <w:sz w:val="22"/>
          <w:szCs w:val="22"/>
        </w:rPr>
      </w:pPr>
      <w:r>
        <w:rPr>
          <w:rFonts w:ascii="微软雅黑" w:eastAsia="微软雅黑" w:hAnsi="微软雅黑" w:hint="eastAsia"/>
          <w:color w:val="333333"/>
          <w:sz w:val="22"/>
          <w:szCs w:val="22"/>
        </w:rPr>
        <w:t>中共中央总书记、国家主席、中央军委主席习近平近日</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重要指示强调，纠正“四风”不能止步，作风建设永远在路上。</w:t>
      </w:r>
    </w:p>
    <w:p w:rsidR="00B146CF" w:rsidRDefault="00B146CF" w:rsidP="00B146CF">
      <w:pPr>
        <w:pStyle w:val="a4"/>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习近平是就新华社一篇《形式主义、官僚主义新表现值得警惕》的文章</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指示的。他指出，文章反映的情况，看似新表现，</w:t>
      </w:r>
      <w:proofErr w:type="gramStart"/>
      <w:r>
        <w:rPr>
          <w:rFonts w:ascii="微软雅黑" w:eastAsia="微软雅黑" w:hAnsi="微软雅黑" w:hint="eastAsia"/>
          <w:color w:val="333333"/>
          <w:sz w:val="22"/>
          <w:szCs w:val="22"/>
        </w:rPr>
        <w:t>实则老</w:t>
      </w:r>
      <w:proofErr w:type="gramEnd"/>
      <w:r>
        <w:rPr>
          <w:rFonts w:ascii="微软雅黑" w:eastAsia="微软雅黑" w:hAnsi="微软雅黑" w:hint="eastAsia"/>
          <w:color w:val="333333"/>
          <w:sz w:val="22"/>
          <w:szCs w:val="22"/>
        </w:rPr>
        <w:t>问题，再次表明“四风”问题具有顽固性反复性。纠正“四风”不能止步，作风建设永远在路上。各地区各部门都要摆摆表现，找找差距，抓住主要矛盾，特别要针对表态多调门高、行动</w:t>
      </w:r>
      <w:proofErr w:type="gramStart"/>
      <w:r>
        <w:rPr>
          <w:rFonts w:ascii="微软雅黑" w:eastAsia="微软雅黑" w:hAnsi="微软雅黑" w:hint="eastAsia"/>
          <w:color w:val="333333"/>
          <w:sz w:val="22"/>
          <w:szCs w:val="22"/>
        </w:rPr>
        <w:t>少落实</w:t>
      </w:r>
      <w:proofErr w:type="gramEnd"/>
      <w:r>
        <w:rPr>
          <w:rFonts w:ascii="微软雅黑" w:eastAsia="微软雅黑" w:hAnsi="微软雅黑" w:hint="eastAsia"/>
          <w:color w:val="333333"/>
          <w:sz w:val="22"/>
          <w:szCs w:val="22"/>
        </w:rPr>
        <w:t>差等突出问题，拿出过硬措施，扎扎实实地改。各级领导干部要带头转变作风，身体力行，</w:t>
      </w:r>
      <w:proofErr w:type="gramStart"/>
      <w:r>
        <w:rPr>
          <w:rFonts w:ascii="微软雅黑" w:eastAsia="微软雅黑" w:hAnsi="微软雅黑" w:hint="eastAsia"/>
          <w:color w:val="333333"/>
          <w:sz w:val="22"/>
          <w:szCs w:val="22"/>
        </w:rPr>
        <w:t>以上率</w:t>
      </w:r>
      <w:proofErr w:type="gramEnd"/>
      <w:r>
        <w:rPr>
          <w:rFonts w:ascii="微软雅黑" w:eastAsia="微软雅黑" w:hAnsi="微软雅黑" w:hint="eastAsia"/>
          <w:color w:val="333333"/>
          <w:sz w:val="22"/>
          <w:szCs w:val="22"/>
        </w:rPr>
        <w:t>下，形成“头雁效应”。在即将开展的“不忘初心、牢记使命”主题教育中，要力戒形式主义，以好的作风确保好的效果。</w:t>
      </w:r>
    </w:p>
    <w:p w:rsidR="00B146CF" w:rsidRDefault="00B146CF" w:rsidP="00B146CF">
      <w:pPr>
        <w:pStyle w:val="a4"/>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新华社的文章反映，党的十八大以来，从制定和执行中央八项规定开始，全党上下纠正“四风”取得重大成效，但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w:t>
      </w:r>
      <w:proofErr w:type="gramStart"/>
      <w:r>
        <w:rPr>
          <w:rFonts w:ascii="微软雅黑" w:eastAsia="微软雅黑" w:hAnsi="微软雅黑" w:hint="eastAsia"/>
          <w:color w:val="333333"/>
          <w:sz w:val="22"/>
          <w:szCs w:val="22"/>
        </w:rPr>
        <w:t>制文件</w:t>
      </w:r>
      <w:proofErr w:type="gramEnd"/>
      <w:r>
        <w:rPr>
          <w:rFonts w:ascii="微软雅黑" w:eastAsia="微软雅黑" w:hAnsi="微软雅黑" w:hint="eastAsia"/>
          <w:color w:val="333333"/>
          <w:sz w:val="22"/>
          <w:szCs w:val="22"/>
        </w:rPr>
        <w:t>机械照抄，出台制度决策“依葫芦画瓢”；一些干部办事拖沓敷衍、</w:t>
      </w:r>
      <w:proofErr w:type="gramStart"/>
      <w:r>
        <w:rPr>
          <w:rFonts w:ascii="微软雅黑" w:eastAsia="微软雅黑" w:hAnsi="微软雅黑" w:hint="eastAsia"/>
          <w:color w:val="333333"/>
          <w:sz w:val="22"/>
          <w:szCs w:val="22"/>
        </w:rPr>
        <w:t>懒政庸政怠</w:t>
      </w:r>
      <w:proofErr w:type="gramEnd"/>
      <w:r>
        <w:rPr>
          <w:rFonts w:ascii="微软雅黑" w:eastAsia="微软雅黑" w:hAnsi="微软雅黑" w:hint="eastAsia"/>
          <w:color w:val="333333"/>
          <w:sz w:val="22"/>
          <w:szCs w:val="22"/>
        </w:rPr>
        <w:t>政，把责任往上推；一些地方不重实效重包装，把精力放在“材料美化”上，搞</w:t>
      </w:r>
      <w:r>
        <w:rPr>
          <w:rFonts w:ascii="微软雅黑" w:eastAsia="微软雅黑" w:hAnsi="微软雅黑" w:hint="eastAsia"/>
          <w:color w:val="333333"/>
          <w:sz w:val="22"/>
          <w:szCs w:val="22"/>
        </w:rPr>
        <w:lastRenderedPageBreak/>
        <w:t>“材料出政绩”；有的领导干部热衷于将责任下移，“履责”变“推责”；有的干部知情不报、听之任之，态度漠然；有的干部说一套做一套、台上台下两个样。</w:t>
      </w:r>
    </w:p>
    <w:p w:rsidR="00B146CF" w:rsidRDefault="00B146CF" w:rsidP="00B146CF">
      <w:pPr>
        <w:pStyle w:val="a4"/>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12月9日，中共中央办公厅印发通知指出，习近平总书记的这一重要指示，一针见血、切中时弊，内涵丰富、要求明确，充分表明了以习近平同志为核心的党中央坚定不移全面从严治党、持之以恒正风</w:t>
      </w:r>
      <w:proofErr w:type="gramStart"/>
      <w:r>
        <w:rPr>
          <w:rFonts w:ascii="微软雅黑" w:eastAsia="微软雅黑" w:hAnsi="微软雅黑" w:hint="eastAsia"/>
          <w:color w:val="333333"/>
          <w:sz w:val="22"/>
          <w:szCs w:val="22"/>
        </w:rPr>
        <w:t>肃</w:t>
      </w:r>
      <w:proofErr w:type="gramEnd"/>
      <w:r>
        <w:rPr>
          <w:rFonts w:ascii="微软雅黑" w:eastAsia="微软雅黑" w:hAnsi="微软雅黑" w:hint="eastAsia"/>
          <w:color w:val="333333"/>
          <w:sz w:val="22"/>
          <w:szCs w:val="22"/>
        </w:rPr>
        <w:t>纪的鲜明态度和坚定决心，对于全党深入学习贯彻党的十九大精神、加强党的作风建设具有重要指导意义。</w:t>
      </w:r>
    </w:p>
    <w:p w:rsidR="00B146CF" w:rsidRDefault="00B146CF" w:rsidP="00B146CF">
      <w:pPr>
        <w:pStyle w:val="a4"/>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通知要求，各地区各部门要迅速传达学习并切实抓好贯彻落实。要认真组织党员、干部学习讨论习近平总书记的重要指示，结合深入学习贯彻党的十九大精神和习近平新时代中国特色社会主义思想，深刻领会指示的内容和精神实质，牢固树立“四个意识”，不断提高政治站位和政治自觉，以永远在路上的坚韧锲而不舍抓好作风建设；各地区各部门年底召开民主生活会和组织生活会，要把贯彻落实中央八项规定精神、</w:t>
      </w:r>
      <w:proofErr w:type="gramStart"/>
      <w:r>
        <w:rPr>
          <w:rFonts w:ascii="微软雅黑" w:eastAsia="微软雅黑" w:hAnsi="微软雅黑" w:hint="eastAsia"/>
          <w:color w:val="333333"/>
          <w:sz w:val="22"/>
          <w:szCs w:val="22"/>
        </w:rPr>
        <w:t>转作风</w:t>
      </w:r>
      <w:proofErr w:type="gramEnd"/>
      <w:r>
        <w:rPr>
          <w:rFonts w:ascii="微软雅黑" w:eastAsia="微软雅黑" w:hAnsi="微软雅黑" w:hint="eastAsia"/>
          <w:color w:val="333333"/>
          <w:sz w:val="22"/>
          <w:szCs w:val="22"/>
        </w:rPr>
        <w:t>改作风情况作为对照检查的重要内容，切实按照习近平总书记的重要指示要求，认真查找“四风”突出问题特别是形式主义、官僚主义的新表现，采取过硬措施，坚决加以整改，务求取得实效；要坚持从各级领导干部做起，</w:t>
      </w:r>
      <w:proofErr w:type="gramStart"/>
      <w:r>
        <w:rPr>
          <w:rFonts w:ascii="微软雅黑" w:eastAsia="微软雅黑" w:hAnsi="微软雅黑" w:hint="eastAsia"/>
          <w:color w:val="333333"/>
          <w:sz w:val="22"/>
          <w:szCs w:val="22"/>
        </w:rPr>
        <w:t>以上率</w:t>
      </w:r>
      <w:proofErr w:type="gramEnd"/>
      <w:r>
        <w:rPr>
          <w:rFonts w:ascii="微软雅黑" w:eastAsia="微软雅黑" w:hAnsi="微软雅黑" w:hint="eastAsia"/>
          <w:color w:val="333333"/>
          <w:sz w:val="22"/>
          <w:szCs w:val="22"/>
        </w:rPr>
        <w:t>下、层层带动，继续紧盯元旦、春节等时间节点，从一件件小事抓起，坚决防止不良风气反弹回潮，不断巩固和拓展落实中央八项规定精神的成果。</w:t>
      </w:r>
    </w:p>
    <w:p w:rsidR="00B146CF" w:rsidRPr="00B146CF" w:rsidRDefault="00B146CF"/>
    <w:sectPr w:rsidR="00B146CF" w:rsidRPr="00B146CF"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6CF"/>
    <w:rsid w:val="00254CA3"/>
    <w:rsid w:val="00540DD6"/>
    <w:rsid w:val="008D59C0"/>
    <w:rsid w:val="00AD3648"/>
    <w:rsid w:val="00B146CF"/>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B146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6CF"/>
    <w:rPr>
      <w:rFonts w:ascii="宋体" w:eastAsia="宋体" w:hAnsi="宋体" w:cs="宋体"/>
      <w:b/>
      <w:bCs/>
      <w:kern w:val="36"/>
      <w:sz w:val="48"/>
      <w:szCs w:val="48"/>
    </w:rPr>
  </w:style>
  <w:style w:type="character" w:styleId="a3">
    <w:name w:val="Hyperlink"/>
    <w:basedOn w:val="a0"/>
    <w:uiPriority w:val="99"/>
    <w:semiHidden/>
    <w:unhideWhenUsed/>
    <w:rsid w:val="00B146CF"/>
    <w:rPr>
      <w:color w:val="0000FF"/>
      <w:u w:val="single"/>
    </w:rPr>
  </w:style>
  <w:style w:type="paragraph" w:styleId="a4">
    <w:name w:val="Normal (Web)"/>
    <w:basedOn w:val="a"/>
    <w:uiPriority w:val="99"/>
    <w:semiHidden/>
    <w:unhideWhenUsed/>
    <w:rsid w:val="00B146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7337476">
      <w:bodyDiv w:val="1"/>
      <w:marLeft w:val="0"/>
      <w:marRight w:val="0"/>
      <w:marTop w:val="0"/>
      <w:marBottom w:val="0"/>
      <w:divBdr>
        <w:top w:val="none" w:sz="0" w:space="0" w:color="auto"/>
        <w:left w:val="none" w:sz="0" w:space="0" w:color="auto"/>
        <w:bottom w:val="none" w:sz="0" w:space="0" w:color="auto"/>
        <w:right w:val="none" w:sz="0" w:space="0" w:color="auto"/>
      </w:divBdr>
    </w:div>
    <w:div w:id="12996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2371.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2017-12-25T10:15:00Z</dcterms:created>
  <dcterms:modified xsi:type="dcterms:W3CDTF">2017-12-25T10:23:00Z</dcterms:modified>
</cp:coreProperties>
</file>